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August 2030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