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January 2021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